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tbl>
      <w:tblPr>
        <w:tblStyle w:val="a3"/>
        <w:tblW w:w="1685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3"/>
        <w:gridCol w:w="5613"/>
        <w:gridCol w:w="5623"/>
      </w:tblGrid>
      <w:tr w:rsidR="00D63EE6" w:rsidTr="000E39A5">
        <w:trPr>
          <w:trHeight w:val="488"/>
        </w:trPr>
        <w:tc>
          <w:tcPr>
            <w:tcW w:w="5623" w:type="dxa"/>
            <w:vAlign w:val="center"/>
          </w:tcPr>
          <w:p w:rsidR="001104C9" w:rsidRDefault="001104C9" w:rsidP="0067743B"/>
          <w:p w:rsidR="00F92A67" w:rsidRPr="00F92A67" w:rsidRDefault="00F92A67" w:rsidP="006D6ACE">
            <w:pPr>
              <w:pStyle w:val="aa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</w:pPr>
            <w:r w:rsidRPr="00F92A6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Информационная</w:t>
            </w:r>
            <w:r w:rsidRPr="00F92A67">
              <w:rPr>
                <w:rFonts w:ascii="Times New Roman" w:hAnsi="Times New Roman" w:cs="Times New Roman"/>
                <w:b/>
                <w:spacing w:val="2"/>
                <w:w w:val="105"/>
                <w:sz w:val="32"/>
                <w:szCs w:val="32"/>
              </w:rPr>
              <w:t xml:space="preserve"> </w:t>
            </w:r>
            <w:r w:rsidRPr="00F92A67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безопасность</w:t>
            </w:r>
            <w:r w:rsidRPr="00F92A67">
              <w:rPr>
                <w:rFonts w:ascii="Times New Roman" w:hAnsi="Times New Roman" w:cs="Times New Roman"/>
                <w:b/>
                <w:spacing w:val="-76"/>
                <w:w w:val="105"/>
                <w:sz w:val="32"/>
                <w:szCs w:val="32"/>
              </w:rPr>
              <w:t xml:space="preserve"> </w:t>
            </w:r>
            <w:r w:rsidRPr="00F92A67">
              <w:rPr>
                <w:rFonts w:ascii="Times New Roman" w:hAnsi="Times New Roman" w:cs="Times New Roman"/>
                <w:b/>
                <w:w w:val="110"/>
                <w:sz w:val="32"/>
                <w:szCs w:val="32"/>
              </w:rPr>
              <w:t>ребёнка,</w:t>
            </w:r>
            <w:r w:rsidRPr="00F92A67">
              <w:rPr>
                <w:rFonts w:ascii="Times New Roman" w:hAnsi="Times New Roman" w:cs="Times New Roman"/>
                <w:b/>
                <w:spacing w:val="-8"/>
                <w:w w:val="110"/>
                <w:sz w:val="32"/>
                <w:szCs w:val="32"/>
              </w:rPr>
              <w:t xml:space="preserve"> </w:t>
            </w:r>
            <w:r w:rsidRPr="00F92A67">
              <w:rPr>
                <w:rFonts w:ascii="Times New Roman" w:hAnsi="Times New Roman" w:cs="Times New Roman"/>
                <w:b/>
                <w:w w:val="110"/>
                <w:sz w:val="32"/>
                <w:szCs w:val="32"/>
              </w:rPr>
              <w:t>что</w:t>
            </w:r>
            <w:r w:rsidRPr="00F92A67">
              <w:rPr>
                <w:rFonts w:ascii="Times New Roman" w:hAnsi="Times New Roman" w:cs="Times New Roman"/>
                <w:b/>
                <w:spacing w:val="-16"/>
                <w:w w:val="110"/>
                <w:sz w:val="32"/>
                <w:szCs w:val="32"/>
              </w:rPr>
              <w:t xml:space="preserve"> </w:t>
            </w:r>
            <w:r w:rsidRPr="00F92A67">
              <w:rPr>
                <w:rFonts w:ascii="Times New Roman" w:hAnsi="Times New Roman" w:cs="Times New Roman"/>
                <w:b/>
                <w:w w:val="110"/>
                <w:sz w:val="32"/>
                <w:szCs w:val="32"/>
              </w:rPr>
              <w:t>это?</w:t>
            </w:r>
          </w:p>
          <w:p w:rsidR="006F515F" w:rsidRDefault="00F92A67" w:rsidP="0067743B">
            <w:pPr>
              <w:spacing w:before="29" w:line="216" w:lineRule="auto"/>
              <w:ind w:left="211" w:right="171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87ECA">
              <w:rPr>
                <w:rFonts w:ascii="Times New Roman" w:hAnsi="Times New Roman" w:cs="Times New Roman"/>
                <w:i/>
                <w:position w:val="1"/>
                <w:sz w:val="32"/>
                <w:szCs w:val="32"/>
              </w:rPr>
              <w:t>Информационная</w:t>
            </w:r>
            <w:r w:rsidRPr="00D87ECA">
              <w:rPr>
                <w:rFonts w:ascii="Times New Roman" w:hAnsi="Times New Roman" w:cs="Times New Roman"/>
                <w:i/>
                <w:spacing w:val="-4"/>
                <w:position w:val="1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position w:val="1"/>
                <w:sz w:val="32"/>
                <w:szCs w:val="32"/>
              </w:rPr>
              <w:t>безопасность</w:t>
            </w:r>
            <w:r w:rsidRPr="00D87ECA">
              <w:rPr>
                <w:rFonts w:ascii="Times New Roman" w:hAnsi="Times New Roman" w:cs="Times New Roman"/>
                <w:i/>
                <w:spacing w:val="-4"/>
                <w:position w:val="1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position w:val="1"/>
                <w:sz w:val="32"/>
                <w:szCs w:val="32"/>
              </w:rPr>
              <w:t>ребенка</w:t>
            </w:r>
            <w:r w:rsidRPr="00D87ECA">
              <w:rPr>
                <w:rFonts w:ascii="Times New Roman" w:hAnsi="Times New Roman" w:cs="Times New Roman"/>
                <w:i/>
                <w:spacing w:val="-18"/>
                <w:position w:val="1"/>
                <w:sz w:val="32"/>
                <w:szCs w:val="32"/>
              </w:rPr>
              <w:t xml:space="preserve"> 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дошкольного возраста представляет</w:t>
            </w:r>
            <w:r w:rsidRPr="00D87ECA">
              <w:rPr>
                <w:rFonts w:ascii="Times New Roman" w:hAnsi="Times New Roman" w:cs="Times New Roman"/>
                <w:i/>
                <w:spacing w:val="1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собой состояние его защищенности,</w:t>
            </w:r>
            <w:r w:rsidRPr="00D87ECA">
              <w:rPr>
                <w:rFonts w:ascii="Times New Roman" w:hAnsi="Times New Roman" w:cs="Times New Roman"/>
                <w:i/>
                <w:spacing w:val="1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при котором не допускается</w:t>
            </w:r>
            <w:r w:rsidRPr="00D87ECA">
              <w:rPr>
                <w:rFonts w:ascii="Times New Roman" w:hAnsi="Times New Roman" w:cs="Times New Roman"/>
                <w:i/>
                <w:spacing w:val="1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причинение</w:t>
            </w:r>
            <w:r w:rsidRPr="00D87ECA">
              <w:rPr>
                <w:rFonts w:ascii="Times New Roman" w:hAnsi="Times New Roman" w:cs="Times New Roman"/>
                <w:i/>
                <w:spacing w:val="10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вреда</w:t>
            </w:r>
            <w:r w:rsidRPr="00D87ECA">
              <w:rPr>
                <w:rFonts w:ascii="Times New Roman" w:hAnsi="Times New Roman" w:cs="Times New Roman"/>
                <w:i/>
                <w:spacing w:val="10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его</w:t>
            </w:r>
            <w:r w:rsidRPr="00D87ECA">
              <w:rPr>
                <w:rFonts w:ascii="Times New Roman" w:hAnsi="Times New Roman" w:cs="Times New Roman"/>
                <w:i/>
                <w:spacing w:val="10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психическому,</w:t>
            </w:r>
            <w:r w:rsidRPr="00D87ECA">
              <w:rPr>
                <w:rFonts w:ascii="Times New Roman" w:hAnsi="Times New Roman" w:cs="Times New Roman"/>
                <w:i/>
                <w:spacing w:val="1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нравственному,</w:t>
            </w:r>
            <w:r w:rsidRPr="00D87ECA">
              <w:rPr>
                <w:rFonts w:ascii="Times New Roman" w:hAnsi="Times New Roman" w:cs="Times New Roman"/>
                <w:i/>
                <w:spacing w:val="45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духовному</w:t>
            </w:r>
            <w:r w:rsidRPr="00D87ECA">
              <w:rPr>
                <w:rFonts w:ascii="Times New Roman" w:hAnsi="Times New Roman" w:cs="Times New Roman"/>
                <w:i/>
                <w:spacing w:val="27"/>
                <w:sz w:val="32"/>
                <w:szCs w:val="32"/>
              </w:rPr>
              <w:t xml:space="preserve"> </w:t>
            </w:r>
            <w:r w:rsidRPr="00D87ECA">
              <w:rPr>
                <w:rFonts w:ascii="Times New Roman" w:hAnsi="Times New Roman" w:cs="Times New Roman"/>
                <w:i/>
                <w:sz w:val="32"/>
                <w:szCs w:val="32"/>
              </w:rPr>
              <w:t>развитию.</w:t>
            </w:r>
          </w:p>
          <w:p w:rsidR="0067743B" w:rsidRPr="006F515F" w:rsidRDefault="0067743B" w:rsidP="0067743B">
            <w:pPr>
              <w:spacing w:before="29" w:line="216" w:lineRule="auto"/>
              <w:ind w:left="211" w:right="171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6D6ACE" w:rsidRPr="00356EA5" w:rsidRDefault="006D6ACE" w:rsidP="006D6ACE">
            <w:pPr>
              <w:spacing w:line="276" w:lineRule="auto"/>
              <w:ind w:left="170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356EA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Проблемы со здоровьем, возникающие при использовании компьютера:</w:t>
            </w:r>
          </w:p>
          <w:p w:rsidR="006D6ACE" w:rsidRPr="00D87ECA" w:rsidRDefault="006D6ACE" w:rsidP="00D87ECA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D87EC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Нарушения опорно-двигательного аппарата:</w:t>
            </w:r>
          </w:p>
          <w:p w:rsidR="006D6ACE" w:rsidRPr="006D6ACE" w:rsidRDefault="006D6ACE" w:rsidP="006D6ACE">
            <w:pPr>
              <w:spacing w:line="276" w:lineRule="auto"/>
              <w:ind w:left="340"/>
              <w:rPr>
                <w:rFonts w:ascii="Times New Roman" w:hAnsi="Times New Roman" w:cs="Times New Roman"/>
                <w:sz w:val="32"/>
                <w:szCs w:val="32"/>
              </w:rPr>
            </w:pPr>
            <w:r w:rsidRPr="006D6ACE">
              <w:rPr>
                <w:rFonts w:ascii="Times New Roman" w:hAnsi="Times New Roman" w:cs="Times New Roman"/>
                <w:sz w:val="32"/>
                <w:szCs w:val="32"/>
              </w:rPr>
              <w:t>- поражения позвоночника</w:t>
            </w:r>
          </w:p>
          <w:p w:rsidR="006D6ACE" w:rsidRPr="006D6ACE" w:rsidRDefault="006D6ACE" w:rsidP="006D6ACE">
            <w:pPr>
              <w:spacing w:line="276" w:lineRule="auto"/>
              <w:ind w:left="340"/>
              <w:rPr>
                <w:rFonts w:ascii="Times New Roman" w:hAnsi="Times New Roman" w:cs="Times New Roman"/>
                <w:sz w:val="32"/>
                <w:szCs w:val="32"/>
              </w:rPr>
            </w:pPr>
            <w:r w:rsidRPr="006D6ACE">
              <w:rPr>
                <w:rFonts w:ascii="Times New Roman" w:hAnsi="Times New Roman" w:cs="Times New Roman"/>
                <w:sz w:val="32"/>
                <w:szCs w:val="32"/>
              </w:rPr>
              <w:t>- поражения лучезапястного сустава</w:t>
            </w:r>
          </w:p>
          <w:p w:rsidR="006F515F" w:rsidRDefault="006F515F" w:rsidP="006F515F">
            <w:pPr>
              <w:spacing w:line="276" w:lineRule="auto"/>
              <w:ind w:left="34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C706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туннельный синдром, артрозы;</w:t>
            </w:r>
          </w:p>
          <w:p w:rsidR="006D6ACE" w:rsidRPr="006D6ACE" w:rsidRDefault="006F515F" w:rsidP="006F515F">
            <w:pPr>
              <w:spacing w:line="276" w:lineRule="auto"/>
              <w:ind w:left="34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>«к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омпьютерный зрительный синдром»;</w:t>
            </w:r>
          </w:p>
          <w:p w:rsidR="001104C9" w:rsidRPr="000E39A5" w:rsidRDefault="00793E6B" w:rsidP="000E39A5">
            <w:pPr>
              <w:spacing w:line="276" w:lineRule="auto"/>
              <w:ind w:left="34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к</w:t>
            </w:r>
            <w:r w:rsidR="006D6ACE" w:rsidRPr="006D6ACE">
              <w:rPr>
                <w:rFonts w:ascii="Times New Roman" w:hAnsi="Times New Roman" w:cs="Times New Roman"/>
                <w:sz w:val="32"/>
                <w:szCs w:val="32"/>
              </w:rPr>
              <w:t>омплекс зрительных и глазных симптомов, проявля</w:t>
            </w:r>
            <w:r w:rsidR="006F515F">
              <w:rPr>
                <w:rFonts w:ascii="Times New Roman" w:hAnsi="Times New Roman" w:cs="Times New Roman"/>
                <w:sz w:val="32"/>
                <w:szCs w:val="32"/>
              </w:rPr>
              <w:t>ющихся при работе с компьютером</w:t>
            </w:r>
            <w:r w:rsidR="006D6ACE" w:rsidRPr="006D6ACE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1104C9" w:rsidRPr="006606D7" w:rsidRDefault="001104C9" w:rsidP="007331A1">
            <w:pPr>
              <w:jc w:val="center"/>
            </w:pPr>
          </w:p>
        </w:tc>
        <w:tc>
          <w:tcPr>
            <w:tcW w:w="5613" w:type="dxa"/>
          </w:tcPr>
          <w:p w:rsidR="0067743B" w:rsidRDefault="0067743B" w:rsidP="006606D7"/>
          <w:p w:rsidR="005F0291" w:rsidRPr="005F0291" w:rsidRDefault="005F0291" w:rsidP="005F0291">
            <w:pPr>
              <w:pStyle w:val="ac"/>
              <w:numPr>
                <w:ilvl w:val="0"/>
                <w:numId w:val="1"/>
              </w:numPr>
              <w:spacing w:after="120"/>
              <w:ind w:left="884" w:hanging="357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F029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Проблемы, связанные с электромагнитным излучением;</w:t>
            </w:r>
          </w:p>
          <w:p w:rsidR="005F0291" w:rsidRPr="005F0291" w:rsidRDefault="005F0291" w:rsidP="005F0291">
            <w:pPr>
              <w:pStyle w:val="ac"/>
              <w:numPr>
                <w:ilvl w:val="0"/>
                <w:numId w:val="1"/>
              </w:numPr>
              <w:spacing w:after="120"/>
              <w:ind w:left="884" w:hanging="357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F029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Проблемы снижения слуха при увлечении компьютерными играми (у подростков);</w:t>
            </w:r>
          </w:p>
          <w:p w:rsidR="00356EA5" w:rsidRDefault="005F0291" w:rsidP="003C0477">
            <w:pPr>
              <w:pStyle w:val="ac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F029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Проблемы провокации эпилептических приступов.</w:t>
            </w:r>
          </w:p>
          <w:p w:rsidR="003C0477" w:rsidRPr="003C0477" w:rsidRDefault="003C0477" w:rsidP="003C0477">
            <w:pPr>
              <w:pStyle w:val="ac"/>
              <w:spacing w:before="120"/>
              <w:ind w:left="890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356EA5" w:rsidRPr="00356EA5" w:rsidRDefault="00356EA5" w:rsidP="003C0477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356EA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К информации, запрещенной для распространения среди детей, </w:t>
            </w:r>
          </w:p>
          <w:p w:rsidR="00356EA5" w:rsidRPr="00356EA5" w:rsidRDefault="00356EA5" w:rsidP="003C0477">
            <w:pPr>
              <w:spacing w:after="120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356EA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относится информация:</w:t>
            </w:r>
          </w:p>
          <w:p w:rsidR="00356EA5" w:rsidRPr="00356EA5" w:rsidRDefault="00602611" w:rsidP="00356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56EA5" w:rsidRPr="00356EA5">
              <w:rPr>
                <w:rFonts w:ascii="Times New Roman" w:hAnsi="Times New Roman" w:cs="Times New Roman"/>
                <w:b/>
                <w:sz w:val="32"/>
                <w:szCs w:val="32"/>
              </w:rPr>
              <w:t>1)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793E6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356EA5" w:rsidRPr="00356EA5">
              <w:rPr>
                <w:rFonts w:ascii="Times New Roman" w:hAnsi="Times New Roman" w:cs="Times New Roman"/>
                <w:sz w:val="32"/>
                <w:szCs w:val="32"/>
              </w:rPr>
              <w:t>обуждающая</w:t>
            </w:r>
            <w:proofErr w:type="gramEnd"/>
            <w:r w:rsidR="00356EA5" w:rsidRPr="00356EA5">
              <w:rPr>
                <w:rFonts w:ascii="Times New Roman" w:hAnsi="Times New Roman" w:cs="Times New Roman"/>
                <w:sz w:val="32"/>
                <w:szCs w:val="32"/>
              </w:rPr>
              <w:t xml:space="preserve"> детей к совершению действий, представляющих угрозу их жизни и (или) здоровью;</w:t>
            </w:r>
          </w:p>
          <w:p w:rsidR="00356EA5" w:rsidRPr="00356EA5" w:rsidRDefault="00602611" w:rsidP="00356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56EA5" w:rsidRPr="00356EA5">
              <w:rPr>
                <w:rFonts w:ascii="Times New Roman" w:hAnsi="Times New Roman" w:cs="Times New Roman"/>
                <w:b/>
                <w:sz w:val="32"/>
                <w:szCs w:val="32"/>
              </w:rPr>
              <w:t>2)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793E6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356EA5" w:rsidRPr="00356EA5">
              <w:rPr>
                <w:rFonts w:ascii="Times New Roman" w:hAnsi="Times New Roman" w:cs="Times New Roman"/>
                <w:sz w:val="32"/>
                <w:szCs w:val="32"/>
              </w:rPr>
              <w:t>пособная</w:t>
            </w:r>
            <w:proofErr w:type="gramEnd"/>
            <w:r w:rsidR="00356EA5" w:rsidRPr="00356EA5">
              <w:rPr>
                <w:rFonts w:ascii="Times New Roman" w:hAnsi="Times New Roman" w:cs="Times New Roman"/>
                <w:sz w:val="32"/>
                <w:szCs w:val="32"/>
              </w:rPr>
              <w:t xml:space="preserve"> вызвать у детей желание употребить нарко</w:t>
            </w:r>
            <w:r w:rsidR="00356EA5">
              <w:rPr>
                <w:rFonts w:ascii="Times New Roman" w:hAnsi="Times New Roman" w:cs="Times New Roman"/>
                <w:sz w:val="32"/>
                <w:szCs w:val="32"/>
              </w:rPr>
              <w:t xml:space="preserve">тические средства, психотропные и </w:t>
            </w:r>
            <w:r w:rsidR="00356EA5" w:rsidRPr="00356EA5">
              <w:rPr>
                <w:rFonts w:ascii="Times New Roman" w:hAnsi="Times New Roman" w:cs="Times New Roman"/>
                <w:sz w:val="32"/>
                <w:szCs w:val="32"/>
              </w:rPr>
              <w:t xml:space="preserve">одурманивающие вещества, табачные изделия, алкогольную и спиртосодержащую продукцию, </w:t>
            </w:r>
            <w:r w:rsidR="00356EA5">
              <w:rPr>
                <w:rFonts w:ascii="Times New Roman" w:hAnsi="Times New Roman" w:cs="Times New Roman"/>
                <w:sz w:val="32"/>
                <w:szCs w:val="32"/>
              </w:rPr>
              <w:t>играть в азартные игры;</w:t>
            </w:r>
          </w:p>
          <w:p w:rsidR="00602611" w:rsidRPr="00356EA5" w:rsidRDefault="00602611" w:rsidP="00602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02611">
              <w:rPr>
                <w:rFonts w:ascii="Times New Roman" w:hAnsi="Times New Roman" w:cs="Times New Roman"/>
                <w:b/>
                <w:sz w:val="32"/>
                <w:szCs w:val="32"/>
              </w:rPr>
              <w:t>3)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босновывающая </w:t>
            </w:r>
            <w:r w:rsidRPr="00356EA5">
              <w:rPr>
                <w:rFonts w:ascii="Times New Roman" w:hAnsi="Times New Roman" w:cs="Times New Roman"/>
                <w:sz w:val="32"/>
                <w:szCs w:val="32"/>
              </w:rPr>
              <w:t>и побуждающая допустимость насилия и жестокости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356EA5">
              <w:rPr>
                <w:rFonts w:ascii="Times New Roman" w:hAnsi="Times New Roman" w:cs="Times New Roman"/>
                <w:sz w:val="32"/>
                <w:szCs w:val="32"/>
              </w:rPr>
              <w:t xml:space="preserve"> либо осуществлять насильственные действия по</w:t>
            </w:r>
            <w:r w:rsidR="006F515F">
              <w:rPr>
                <w:rFonts w:ascii="Times New Roman" w:hAnsi="Times New Roman" w:cs="Times New Roman"/>
                <w:sz w:val="32"/>
                <w:szCs w:val="32"/>
              </w:rPr>
              <w:t xml:space="preserve"> отношению к людям или животным;</w:t>
            </w:r>
          </w:p>
          <w:p w:rsidR="00356EA5" w:rsidRPr="00A20BA1" w:rsidRDefault="00602611" w:rsidP="00D71754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23" w:type="dxa"/>
          </w:tcPr>
          <w:p w:rsidR="00602611" w:rsidRDefault="00602611" w:rsidP="00602611"/>
          <w:p w:rsidR="007331A1" w:rsidRDefault="000E39A5" w:rsidP="00602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1754" w:rsidRPr="00602611">
              <w:rPr>
                <w:rFonts w:ascii="Times New Roman" w:hAnsi="Times New Roman" w:cs="Times New Roman"/>
                <w:b/>
                <w:sz w:val="32"/>
                <w:szCs w:val="32"/>
              </w:rPr>
              <w:t>4)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 xml:space="preserve"> о</w:t>
            </w:r>
            <w:r w:rsidR="00D71754" w:rsidRPr="00356EA5">
              <w:rPr>
                <w:rFonts w:ascii="Times New Roman" w:hAnsi="Times New Roman" w:cs="Times New Roman"/>
                <w:sz w:val="32"/>
                <w:szCs w:val="32"/>
              </w:rPr>
              <w:t xml:space="preserve">трицающая семейные ценности и формирующая неуважение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 </w:t>
            </w:r>
            <w:r w:rsidR="00602611" w:rsidRPr="00356EA5">
              <w:rPr>
                <w:rFonts w:ascii="Times New Roman" w:hAnsi="Times New Roman" w:cs="Times New Roman"/>
                <w:sz w:val="32"/>
                <w:szCs w:val="32"/>
              </w:rPr>
              <w:t>родителям и (или) другим членам семьи;</w:t>
            </w:r>
          </w:p>
          <w:p w:rsidR="00602611" w:rsidRPr="00356EA5" w:rsidRDefault="00602611" w:rsidP="006026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02611">
              <w:rPr>
                <w:rFonts w:ascii="Times New Roman" w:hAnsi="Times New Roman" w:cs="Times New Roman"/>
                <w:b/>
                <w:sz w:val="32"/>
                <w:szCs w:val="32"/>
              </w:rPr>
              <w:t>6)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Pr="00356EA5">
              <w:rPr>
                <w:rFonts w:ascii="Times New Roman" w:hAnsi="Times New Roman" w:cs="Times New Roman"/>
                <w:sz w:val="32"/>
                <w:szCs w:val="32"/>
              </w:rPr>
              <w:t>одержащая нецензурную брань;</w:t>
            </w:r>
            <w:proofErr w:type="gramEnd"/>
          </w:p>
          <w:p w:rsidR="00602611" w:rsidRDefault="00602611" w:rsidP="00F92A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2611">
              <w:rPr>
                <w:rFonts w:ascii="Times New Roman" w:hAnsi="Times New Roman" w:cs="Times New Roman"/>
                <w:b/>
                <w:sz w:val="32"/>
                <w:szCs w:val="32"/>
              </w:rPr>
              <w:t>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793E6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356EA5">
              <w:rPr>
                <w:rFonts w:ascii="Times New Roman" w:hAnsi="Times New Roman" w:cs="Times New Roman"/>
                <w:sz w:val="32"/>
                <w:szCs w:val="32"/>
              </w:rPr>
              <w:t>одержащая</w:t>
            </w:r>
            <w:proofErr w:type="gramEnd"/>
            <w:r w:rsidRPr="00356EA5">
              <w:rPr>
                <w:rFonts w:ascii="Times New Roman" w:hAnsi="Times New Roman" w:cs="Times New Roman"/>
                <w:sz w:val="32"/>
                <w:szCs w:val="32"/>
              </w:rPr>
              <w:t> информацию </w:t>
            </w:r>
          </w:p>
          <w:p w:rsidR="00602611" w:rsidRDefault="00602611" w:rsidP="00F92A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EA5">
              <w:rPr>
                <w:rFonts w:ascii="Times New Roman" w:hAnsi="Times New Roman" w:cs="Times New Roman"/>
                <w:sz w:val="32"/>
                <w:szCs w:val="32"/>
              </w:rPr>
              <w:t>порнографического характера.</w:t>
            </w:r>
          </w:p>
          <w:p w:rsidR="00602611" w:rsidRPr="003C0477" w:rsidRDefault="00602611" w:rsidP="006F515F">
            <w:pPr>
              <w:spacing w:before="120"/>
              <w:ind w:left="170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3C0477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Общие рекомендации по обеспечению безопасности детей </w:t>
            </w:r>
          </w:p>
          <w:p w:rsidR="00602611" w:rsidRDefault="00602611" w:rsidP="00F92A67">
            <w:pPr>
              <w:spacing w:before="60"/>
              <w:ind w:left="170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3C0477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и подростков в Интерн</w:t>
            </w:r>
            <w:r w:rsidR="003C0477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ете:</w:t>
            </w:r>
          </w:p>
          <w:p w:rsidR="00117A80" w:rsidRPr="00F92A67" w:rsidRDefault="00F92A67" w:rsidP="00F92A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2A67">
              <w:rPr>
                <w:rFonts w:ascii="Times New Roman" w:hAnsi="Times New Roman" w:cs="Times New Roman"/>
                <w:b/>
                <w:sz w:val="32"/>
                <w:szCs w:val="32"/>
              </w:rPr>
              <w:t>1)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 xml:space="preserve"> р</w:t>
            </w:r>
            <w:r w:rsidR="003C0477" w:rsidRPr="00F92A67">
              <w:rPr>
                <w:rFonts w:ascii="Times New Roman" w:hAnsi="Times New Roman" w:cs="Times New Roman"/>
                <w:sz w:val="32"/>
                <w:szCs w:val="32"/>
              </w:rPr>
              <w:t xml:space="preserve">асположите компьютер </w:t>
            </w:r>
          </w:p>
          <w:p w:rsidR="00117A80" w:rsidRPr="00117A80" w:rsidRDefault="003C0477" w:rsidP="00117A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7A80">
              <w:rPr>
                <w:rFonts w:ascii="Times New Roman" w:hAnsi="Times New Roman" w:cs="Times New Roman"/>
                <w:sz w:val="32"/>
                <w:szCs w:val="32"/>
              </w:rPr>
              <w:t xml:space="preserve">вашего ребенка в месте общей </w:t>
            </w:r>
          </w:p>
          <w:p w:rsidR="00117A80" w:rsidRPr="00117A80" w:rsidRDefault="003C0477" w:rsidP="00117A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7A80">
              <w:rPr>
                <w:rFonts w:ascii="Times New Roman" w:hAnsi="Times New Roman" w:cs="Times New Roman"/>
                <w:sz w:val="32"/>
                <w:szCs w:val="32"/>
              </w:rPr>
              <w:t xml:space="preserve">доступности. Так вам будет </w:t>
            </w:r>
          </w:p>
          <w:p w:rsidR="003C0477" w:rsidRDefault="003C0477" w:rsidP="00117A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7A80">
              <w:rPr>
                <w:rFonts w:ascii="Times New Roman" w:hAnsi="Times New Roman" w:cs="Times New Roman"/>
                <w:sz w:val="32"/>
                <w:szCs w:val="32"/>
              </w:rPr>
              <w:t>проще уследить за т</w:t>
            </w:r>
            <w:r w:rsidR="00F92A67">
              <w:rPr>
                <w:rFonts w:ascii="Times New Roman" w:hAnsi="Times New Roman" w:cs="Times New Roman"/>
                <w:sz w:val="32"/>
                <w:szCs w:val="32"/>
              </w:rPr>
              <w:t>ем, что делают дети в Интернете;</w:t>
            </w:r>
          </w:p>
          <w:p w:rsidR="00117A80" w:rsidRDefault="00F92A67" w:rsidP="00F92A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2A67">
              <w:rPr>
                <w:rFonts w:ascii="Times New Roman" w:hAnsi="Times New Roman" w:cs="Times New Roman"/>
                <w:b/>
                <w:sz w:val="32"/>
                <w:szCs w:val="32"/>
              </w:rPr>
              <w:t>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F92A67">
              <w:rPr>
                <w:rFonts w:ascii="Times New Roman" w:hAnsi="Times New Roman" w:cs="Times New Roman"/>
                <w:sz w:val="32"/>
                <w:szCs w:val="32"/>
              </w:rPr>
              <w:t xml:space="preserve">ледите, какие сайты посещают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ваши дети, </w:t>
            </w:r>
            <w:r w:rsidRPr="00F92A67">
              <w:rPr>
                <w:rFonts w:ascii="Times New Roman" w:hAnsi="Times New Roman" w:cs="Times New Roman"/>
                <w:sz w:val="32"/>
                <w:szCs w:val="32"/>
              </w:rPr>
              <w:t>список сайтов, которые посещает ваш ребенок,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можно найти в истории браузера, так же </w:t>
            </w:r>
            <w:r w:rsidRPr="00F92A67">
              <w:rPr>
                <w:rFonts w:ascii="Times New Roman" w:hAnsi="Times New Roman" w:cs="Times New Roman"/>
                <w:sz w:val="32"/>
                <w:szCs w:val="32"/>
              </w:rPr>
              <w:t xml:space="preserve">вы можете воспользоваться инструментами блокировки нежелательного </w:t>
            </w:r>
            <w:proofErr w:type="spellStart"/>
            <w:r w:rsidRPr="00F92A67">
              <w:rPr>
                <w:rFonts w:ascii="Times New Roman" w:hAnsi="Times New Roman" w:cs="Times New Roman"/>
                <w:sz w:val="32"/>
                <w:szCs w:val="32"/>
              </w:rPr>
              <w:t>контента</w:t>
            </w:r>
            <w:proofErr w:type="spellEnd"/>
            <w:r w:rsidRPr="00F92A67">
              <w:rPr>
                <w:rFonts w:ascii="Times New Roman" w:hAnsi="Times New Roman" w:cs="Times New Roman"/>
                <w:sz w:val="32"/>
                <w:szCs w:val="32"/>
              </w:rPr>
              <w:t xml:space="preserve">, например, безопасный поиск </w:t>
            </w:r>
            <w:proofErr w:type="spellStart"/>
            <w:r w:rsidRPr="00F92A67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F92A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F515F">
              <w:rPr>
                <w:rFonts w:ascii="Times New Roman" w:hAnsi="Times New Roman" w:cs="Times New Roman"/>
                <w:sz w:val="32"/>
                <w:szCs w:val="32"/>
              </w:rPr>
              <w:t xml:space="preserve">или безопасный режим на </w:t>
            </w:r>
            <w:proofErr w:type="spellStart"/>
            <w:r w:rsidR="006F515F">
              <w:rPr>
                <w:rFonts w:ascii="Times New Roman" w:hAnsi="Times New Roman" w:cs="Times New Roman"/>
                <w:sz w:val="32"/>
                <w:szCs w:val="32"/>
              </w:rPr>
              <w:t>YouTube</w:t>
            </w:r>
            <w:proofErr w:type="spellEnd"/>
            <w:r w:rsidR="006F515F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7331A1" w:rsidRPr="000E39A5" w:rsidRDefault="00D87ECA" w:rsidP="000E3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3) </w:t>
            </w:r>
            <w:r w:rsidR="00793E6B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D87ECA">
              <w:rPr>
                <w:rFonts w:ascii="Times New Roman" w:hAnsi="Times New Roman" w:cs="Times New Roman"/>
                <w:sz w:val="32"/>
                <w:szCs w:val="32"/>
              </w:rPr>
              <w:t>асскажите детям о безопасности в Интернете</w:t>
            </w:r>
            <w:r w:rsidR="000E39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331A1" w:rsidRDefault="007331A1" w:rsidP="007331A1"/>
        </w:tc>
      </w:tr>
    </w:tbl>
    <w:p w:rsidR="003A7066" w:rsidRPr="00602611" w:rsidRDefault="003A7066" w:rsidP="00602611">
      <w:pPr>
        <w:rPr>
          <w:rFonts w:ascii="Times New Roman" w:hAnsi="Times New Roman" w:cs="Times New Roman"/>
          <w:sz w:val="32"/>
          <w:szCs w:val="32"/>
        </w:rPr>
      </w:pPr>
    </w:p>
    <w:sectPr w:rsidR="003A7066" w:rsidRPr="00602611" w:rsidSect="00B73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0A0D"/>
    <w:multiLevelType w:val="hybridMultilevel"/>
    <w:tmpl w:val="699E397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3C81526F"/>
    <w:multiLevelType w:val="hybridMultilevel"/>
    <w:tmpl w:val="72886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07E53"/>
    <w:multiLevelType w:val="hybridMultilevel"/>
    <w:tmpl w:val="2B54AA26"/>
    <w:lvl w:ilvl="0" w:tplc="7FFC7AF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7EE91167"/>
    <w:multiLevelType w:val="hybridMultilevel"/>
    <w:tmpl w:val="71CE8454"/>
    <w:lvl w:ilvl="0" w:tplc="7FFC7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88E"/>
    <w:rsid w:val="000E39A5"/>
    <w:rsid w:val="001104C9"/>
    <w:rsid w:val="00111A65"/>
    <w:rsid w:val="00117A80"/>
    <w:rsid w:val="00126A68"/>
    <w:rsid w:val="00203368"/>
    <w:rsid w:val="00235E0F"/>
    <w:rsid w:val="00356EA5"/>
    <w:rsid w:val="003856A9"/>
    <w:rsid w:val="003A7066"/>
    <w:rsid w:val="003B257F"/>
    <w:rsid w:val="003C0477"/>
    <w:rsid w:val="00434CA1"/>
    <w:rsid w:val="00455009"/>
    <w:rsid w:val="0049688E"/>
    <w:rsid w:val="004A57B9"/>
    <w:rsid w:val="005C6F79"/>
    <w:rsid w:val="005F0291"/>
    <w:rsid w:val="00602611"/>
    <w:rsid w:val="006606D7"/>
    <w:rsid w:val="0067743B"/>
    <w:rsid w:val="006B1407"/>
    <w:rsid w:val="006D6ACE"/>
    <w:rsid w:val="006F515F"/>
    <w:rsid w:val="007331A1"/>
    <w:rsid w:val="00753045"/>
    <w:rsid w:val="00793E6B"/>
    <w:rsid w:val="00796AB8"/>
    <w:rsid w:val="007A07A1"/>
    <w:rsid w:val="008518BC"/>
    <w:rsid w:val="00875D01"/>
    <w:rsid w:val="008D4090"/>
    <w:rsid w:val="009A0AAD"/>
    <w:rsid w:val="009B1495"/>
    <w:rsid w:val="009D340B"/>
    <w:rsid w:val="00A20BA1"/>
    <w:rsid w:val="00A2468A"/>
    <w:rsid w:val="00B65AD4"/>
    <w:rsid w:val="00B73863"/>
    <w:rsid w:val="00B803D3"/>
    <w:rsid w:val="00C10CEB"/>
    <w:rsid w:val="00C706B9"/>
    <w:rsid w:val="00CC7ECC"/>
    <w:rsid w:val="00CF7698"/>
    <w:rsid w:val="00D525EF"/>
    <w:rsid w:val="00D63EE6"/>
    <w:rsid w:val="00D71754"/>
    <w:rsid w:val="00D87ECA"/>
    <w:rsid w:val="00DC4B0A"/>
    <w:rsid w:val="00DD30CE"/>
    <w:rsid w:val="00F9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63EE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63EE6"/>
    <w:rPr>
      <w:rFonts w:ascii="Lucida Sans Unicode" w:eastAsia="Lucida Sans Unicode" w:hAnsi="Lucida Sans Unicode" w:cs="Lucida Sans Unicode"/>
      <w:sz w:val="28"/>
      <w:szCs w:val="28"/>
    </w:rPr>
  </w:style>
  <w:style w:type="paragraph" w:styleId="a6">
    <w:name w:val="Title"/>
    <w:basedOn w:val="a"/>
    <w:link w:val="a7"/>
    <w:uiPriority w:val="1"/>
    <w:qFormat/>
    <w:rsid w:val="00D63EE6"/>
    <w:pPr>
      <w:widowControl w:val="0"/>
      <w:autoSpaceDE w:val="0"/>
      <w:autoSpaceDN w:val="0"/>
      <w:spacing w:after="0" w:line="240" w:lineRule="auto"/>
      <w:ind w:left="71" w:right="549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sid w:val="00D63EE6"/>
    <w:rPr>
      <w:rFonts w:ascii="Arial" w:eastAsia="Arial" w:hAnsi="Arial" w:cs="Arial"/>
      <w:b/>
      <w:bCs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D6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E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10CEB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6D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D6ACE"/>
    <w:pPr>
      <w:ind w:left="720"/>
      <w:contextualSpacing/>
    </w:pPr>
  </w:style>
  <w:style w:type="character" w:styleId="ad">
    <w:name w:val="Strong"/>
    <w:basedOn w:val="a0"/>
    <w:uiPriority w:val="22"/>
    <w:qFormat/>
    <w:rsid w:val="00356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7BC2-4B71-4A40-A470-660AF7ED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2023-12-05T12:41:00Z</dcterms:created>
  <dcterms:modified xsi:type="dcterms:W3CDTF">2023-12-05T12:41:00Z</dcterms:modified>
</cp:coreProperties>
</file>